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12D" w14:textId="12C07822" w:rsidR="0013647B" w:rsidRPr="00711B76" w:rsidRDefault="0013647B" w:rsidP="00711B76">
      <w:pPr>
        <w:shd w:val="clear" w:color="auto" w:fill="FFFFFF" w:themeFill="background1"/>
        <w:autoSpaceDE w:val="0"/>
        <w:autoSpaceDN w:val="0"/>
        <w:adjustRightInd w:val="0"/>
        <w:spacing w:after="0" w:line="216" w:lineRule="auto"/>
        <w:rPr>
          <w:rFonts w:ascii="Calibri" w:eastAsia="Times New Roman" w:hAnsi="Calibri" w:cs="Calibri"/>
          <w:color w:val="000000"/>
        </w:rPr>
      </w:pPr>
    </w:p>
    <w:p w14:paraId="5D31716A" w14:textId="77777777" w:rsidR="00E775A0" w:rsidRPr="00E775A0" w:rsidRDefault="00E775A0" w:rsidP="00E775A0">
      <w:pPr>
        <w:spacing w:after="0" w:line="240" w:lineRule="auto"/>
        <w:ind w:left="1260"/>
        <w:jc w:val="both"/>
        <w:rPr>
          <w:rFonts w:eastAsia="Times New Roman" w:cstheme="minorHAnsi"/>
          <w:bCs/>
          <w:iCs/>
          <w:sz w:val="24"/>
          <w:szCs w:val="24"/>
          <w:lang w:eastAsia="en-GB"/>
        </w:rPr>
      </w:pPr>
    </w:p>
    <w:p w14:paraId="76B7520B" w14:textId="7C29EAB3" w:rsidR="00E775A0" w:rsidRPr="007A1C84" w:rsidRDefault="00AB3480" w:rsidP="00E775A0">
      <w:pPr>
        <w:spacing w:after="0" w:line="240" w:lineRule="auto"/>
        <w:ind w:left="1260"/>
        <w:rPr>
          <w:rFonts w:eastAsia="Times New Roman" w:cstheme="minorHAnsi"/>
          <w:color w:val="00B0F0"/>
          <w:sz w:val="24"/>
          <w:szCs w:val="24"/>
          <w:lang w:eastAsia="en-GB"/>
        </w:rPr>
      </w:pPr>
      <w:r>
        <w:rPr>
          <w:rFonts w:eastAsia="Times New Roman" w:cstheme="minorHAnsi"/>
          <w:b/>
          <w:color w:val="00B0F0"/>
          <w:sz w:val="24"/>
          <w:szCs w:val="24"/>
        </w:rPr>
        <w:t>Collection by Parents/Carers</w:t>
      </w:r>
    </w:p>
    <w:p w14:paraId="565653ED" w14:textId="77777777" w:rsidR="00E775A0" w:rsidRDefault="00E775A0" w:rsidP="00E775A0">
      <w:pPr>
        <w:spacing w:after="0" w:line="240" w:lineRule="auto"/>
        <w:ind w:left="1260"/>
        <w:rPr>
          <w:rFonts w:eastAsia="Times New Roman" w:cstheme="minorHAnsi"/>
          <w:sz w:val="24"/>
          <w:szCs w:val="24"/>
          <w:lang w:eastAsia="en-GB"/>
        </w:rPr>
      </w:pPr>
    </w:p>
    <w:p w14:paraId="4CD8DD21" w14:textId="71D36854"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sz w:val="24"/>
          <w:szCs w:val="24"/>
          <w:lang w:eastAsia="en-GB"/>
        </w:rPr>
        <w:t xml:space="preserve">While the club/session/training is running then leaders and coaches have a duty of care to the children that are in their charge. </w:t>
      </w:r>
    </w:p>
    <w:p w14:paraId="36A81654"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696D5819" w14:textId="77777777"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bCs/>
          <w:iCs/>
          <w:sz w:val="24"/>
          <w:szCs w:val="24"/>
          <w:lang w:eastAsia="en-GB"/>
        </w:rPr>
        <w:t>Make sure that start and finish times are clear and that the arrangements for collection are understood by all. Parents/carers who wish children to go home unaccompanied (according to their age and stage) should give consent in writing. Notify parents/carers that they should not drop children off too early and that they are expected to collect children promptly. Explain late collection procedures.</w:t>
      </w:r>
      <w:r w:rsidRPr="00E775A0">
        <w:rPr>
          <w:rFonts w:eastAsia="Times New Roman" w:cstheme="minorHAnsi"/>
          <w:sz w:val="24"/>
          <w:szCs w:val="24"/>
          <w:lang w:eastAsia="en-GB"/>
        </w:rPr>
        <w:t xml:space="preserve"> </w:t>
      </w:r>
    </w:p>
    <w:p w14:paraId="22D9B124"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146D87CD" w14:textId="681F57DE"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bCs/>
          <w:iCs/>
          <w:sz w:val="24"/>
          <w:szCs w:val="24"/>
          <w:lang w:eastAsia="en-GB"/>
        </w:rPr>
        <w:t xml:space="preserve">Have a late collection telephone contact and number on the </w:t>
      </w:r>
      <w:r w:rsidRPr="00E775A0">
        <w:rPr>
          <w:rFonts w:eastAsia="Times New Roman" w:cstheme="minorHAnsi"/>
          <w:bCs/>
          <w:i/>
          <w:iCs/>
          <w:sz w:val="24"/>
          <w:szCs w:val="24"/>
          <w:lang w:eastAsia="en-GB"/>
        </w:rPr>
        <w:t>Partnership with Parents/Carers Form</w:t>
      </w:r>
      <w:r w:rsidRPr="00E775A0">
        <w:rPr>
          <w:rFonts w:eastAsia="Times New Roman" w:cstheme="minorHAnsi"/>
          <w:bCs/>
          <w:iCs/>
          <w:sz w:val="24"/>
          <w:szCs w:val="24"/>
          <w:lang w:eastAsia="en-GB"/>
        </w:rPr>
        <w:t xml:space="preserve"> and let the parent/carer know how to contact the club if they are held up.</w:t>
      </w:r>
      <w:r w:rsidR="00236010">
        <w:rPr>
          <w:rFonts w:eastAsia="Times New Roman" w:cstheme="minorHAnsi"/>
          <w:bCs/>
          <w:iCs/>
          <w:sz w:val="24"/>
          <w:szCs w:val="24"/>
          <w:lang w:eastAsia="en-GB"/>
        </w:rPr>
        <w:t xml:space="preserve"> </w:t>
      </w:r>
    </w:p>
    <w:p w14:paraId="16342F13" w14:textId="77777777" w:rsidR="003C2D5A" w:rsidRPr="00E775A0" w:rsidRDefault="003C2D5A" w:rsidP="007A1C84">
      <w:pPr>
        <w:spacing w:after="0" w:line="240" w:lineRule="auto"/>
        <w:rPr>
          <w:rFonts w:eastAsia="Times New Roman" w:cstheme="minorHAnsi"/>
          <w:bCs/>
          <w:iCs/>
          <w:sz w:val="24"/>
          <w:szCs w:val="24"/>
          <w:lang w:eastAsia="en-GB"/>
        </w:rPr>
      </w:pPr>
    </w:p>
    <w:p w14:paraId="1ED5B5D2" w14:textId="77777777" w:rsidR="00493582" w:rsidRDefault="00493582" w:rsidP="00E775A0">
      <w:pPr>
        <w:spacing w:after="0" w:line="240" w:lineRule="auto"/>
        <w:ind w:left="1260"/>
        <w:rPr>
          <w:rFonts w:eastAsia="Times New Roman" w:cstheme="minorHAnsi"/>
          <w:b/>
          <w:bCs/>
          <w:iCs/>
          <w:sz w:val="24"/>
          <w:szCs w:val="24"/>
          <w:lang w:eastAsia="en-GB"/>
        </w:rPr>
      </w:pPr>
    </w:p>
    <w:p w14:paraId="0A582767" w14:textId="0850CD04" w:rsidR="00E775A0" w:rsidRDefault="00E775A0" w:rsidP="00E775A0">
      <w:pPr>
        <w:spacing w:after="0" w:line="240" w:lineRule="auto"/>
        <w:ind w:left="1260"/>
        <w:rPr>
          <w:rFonts w:eastAsia="Times New Roman" w:cstheme="minorHAnsi"/>
          <w:b/>
          <w:bCs/>
          <w:iCs/>
          <w:sz w:val="24"/>
          <w:szCs w:val="24"/>
          <w:lang w:eastAsia="en-GB"/>
        </w:rPr>
      </w:pPr>
      <w:r w:rsidRPr="00E775A0">
        <w:rPr>
          <w:rFonts w:eastAsia="Times New Roman" w:cstheme="minorHAnsi"/>
          <w:b/>
          <w:bCs/>
          <w:iCs/>
          <w:sz w:val="24"/>
          <w:szCs w:val="24"/>
          <w:lang w:eastAsia="en-GB"/>
        </w:rPr>
        <w:t>When a parent /carer is delayed or have not turned up</w:t>
      </w:r>
    </w:p>
    <w:p w14:paraId="434E2729" w14:textId="77777777" w:rsidR="007A1C84" w:rsidRPr="00E775A0" w:rsidRDefault="007A1C84" w:rsidP="00E775A0">
      <w:pPr>
        <w:spacing w:after="0" w:line="240" w:lineRule="auto"/>
        <w:ind w:left="1260"/>
        <w:rPr>
          <w:rFonts w:eastAsia="Times New Roman" w:cstheme="minorHAnsi"/>
          <w:b/>
          <w:bCs/>
          <w:iCs/>
          <w:sz w:val="24"/>
          <w:szCs w:val="24"/>
          <w:lang w:eastAsia="en-GB"/>
        </w:rPr>
      </w:pPr>
    </w:p>
    <w:p w14:paraId="6F60D142" w14:textId="77777777" w:rsidR="00E775A0" w:rsidRPr="00E775A0" w:rsidRDefault="00E775A0" w:rsidP="00E775A0">
      <w:pPr>
        <w:spacing w:after="0" w:line="240" w:lineRule="auto"/>
        <w:ind w:left="1260"/>
        <w:jc w:val="both"/>
        <w:rPr>
          <w:rFonts w:eastAsia="Times New Roman" w:cstheme="minorHAnsi"/>
          <w:sz w:val="24"/>
          <w:szCs w:val="24"/>
          <w:lang w:eastAsia="en-GB"/>
        </w:rPr>
      </w:pPr>
      <w:r w:rsidRPr="00E775A0">
        <w:rPr>
          <w:rFonts w:eastAsia="Times New Roman" w:cstheme="minorHAnsi"/>
          <w:sz w:val="24"/>
          <w:szCs w:val="24"/>
          <w:lang w:eastAsia="en-GB"/>
        </w:rPr>
        <w:t>If parents/carers are late when picking up their child, the</w:t>
      </w:r>
      <w:r w:rsidRPr="00E775A0">
        <w:rPr>
          <w:rFonts w:eastAsia="Times New Roman" w:cstheme="minorHAnsi"/>
          <w:bCs/>
          <w:iCs/>
          <w:sz w:val="24"/>
          <w:szCs w:val="24"/>
          <w:lang w:eastAsia="en-GB"/>
        </w:rPr>
        <w:t xml:space="preserve"> wellbeing of the child will take precedence, and they must not be left alone. </w:t>
      </w:r>
      <w:r w:rsidRPr="00E775A0">
        <w:rPr>
          <w:rFonts w:eastAsia="Times New Roman" w:cstheme="minorHAnsi"/>
          <w:sz w:val="24"/>
          <w:szCs w:val="24"/>
          <w:lang w:eastAsia="en-GB"/>
        </w:rPr>
        <w:t>The leaders and coaches have a duty of care to the children in their charge and this continues w</w:t>
      </w:r>
      <w:r w:rsidRPr="00E775A0">
        <w:rPr>
          <w:rFonts w:eastAsia="Times New Roman" w:cstheme="minorHAnsi"/>
          <w:bCs/>
          <w:iCs/>
          <w:sz w:val="24"/>
          <w:szCs w:val="24"/>
          <w:lang w:eastAsia="en-GB"/>
        </w:rPr>
        <w:t xml:space="preserve">hen the activity has finished. </w:t>
      </w:r>
      <w:r w:rsidRPr="00E775A0">
        <w:rPr>
          <w:rFonts w:eastAsia="Times New Roman" w:cstheme="minorHAnsi"/>
          <w:sz w:val="24"/>
          <w:szCs w:val="24"/>
          <w:lang w:eastAsia="en-GB"/>
        </w:rPr>
        <w:t xml:space="preserve">However, it is not the responsibility of volunteers/staff to transport children home. </w:t>
      </w:r>
      <w:r w:rsidRPr="00E775A0">
        <w:rPr>
          <w:rFonts w:eastAsia="Times New Roman" w:cstheme="minorHAnsi"/>
          <w:bCs/>
          <w:iCs/>
          <w:sz w:val="24"/>
          <w:szCs w:val="24"/>
          <w:lang w:eastAsia="en-GB"/>
        </w:rPr>
        <w:t>If attempts to contact an adult who is responsible for the child fail, the CWPO and police should be informed.</w:t>
      </w:r>
    </w:p>
    <w:p w14:paraId="7048B1B5"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2FD659C7" w14:textId="77777777"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bCs/>
          <w:iCs/>
          <w:sz w:val="24"/>
          <w:szCs w:val="24"/>
          <w:lang w:eastAsia="en-GB"/>
        </w:rPr>
        <w:t>Where possible have more than one adult/leader to lock up at the end of an activity. If an adult is left in sole charge in these circumstances, they should record any actions taken and inform the CWPO and parents/carers as soon as possible.</w:t>
      </w:r>
    </w:p>
    <w:p w14:paraId="4D3EE5DC"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248E48A2" w14:textId="3CB0D110" w:rsidR="00217866" w:rsidRPr="00471C78" w:rsidRDefault="003E6570" w:rsidP="00217866">
      <w:pPr>
        <w:spacing w:after="0" w:line="240" w:lineRule="auto"/>
        <w:ind w:left="1260"/>
        <w:jc w:val="both"/>
        <w:rPr>
          <w:rFonts w:ascii="Calibri" w:eastAsia="Times New Roman" w:hAnsi="Calibri" w:cs="Arial"/>
          <w:lang w:eastAsia="en-GB"/>
        </w:rPr>
      </w:pPr>
      <w:r>
        <w:rPr>
          <w:rFonts w:ascii="Calibri" w:eastAsia="Times New Roman" w:hAnsi="Calibri" w:cs="Arial"/>
          <w:lang w:eastAsia="en-GB"/>
        </w:rPr>
        <w:t xml:space="preserve"> </w:t>
      </w:r>
    </w:p>
    <w:sectPr w:rsidR="00217866" w:rsidRPr="00471C78" w:rsidSect="0002703E">
      <w:headerReference w:type="default" r:id="rId11"/>
      <w:footerReference w:type="default" r:id="rId12"/>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33EB" w14:textId="77777777" w:rsidR="00760F7F" w:rsidRDefault="00760F7F" w:rsidP="0013647B">
      <w:pPr>
        <w:spacing w:after="0" w:line="240" w:lineRule="auto"/>
      </w:pPr>
      <w:r>
        <w:separator/>
      </w:r>
    </w:p>
  </w:endnote>
  <w:endnote w:type="continuationSeparator" w:id="0">
    <w:p w14:paraId="7F003D64" w14:textId="77777777" w:rsidR="00760F7F" w:rsidRDefault="00760F7F" w:rsidP="0013647B">
      <w:pPr>
        <w:spacing w:after="0" w:line="240" w:lineRule="auto"/>
      </w:pPr>
      <w:r>
        <w:continuationSeparator/>
      </w:r>
    </w:p>
  </w:endnote>
  <w:endnote w:type="continuationNotice" w:id="1">
    <w:p w14:paraId="0093DF43" w14:textId="77777777" w:rsidR="00760F7F" w:rsidRDefault="00760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CDD2" w14:textId="120775B4" w:rsidR="0013647B" w:rsidRPr="005B0296" w:rsidRDefault="007B39A8" w:rsidP="00297EEC">
    <w:pPr>
      <w:rPr>
        <w:color w:val="FFFFFF" w:themeColor="background1"/>
      </w:rPr>
    </w:pPr>
    <w:r w:rsidRPr="00E4575A">
      <w:rPr>
        <w:noProof/>
        <w:color w:val="FFFFFF" w:themeColor="background1"/>
      </w:rPr>
      <mc:AlternateContent>
        <mc:Choice Requires="wps">
          <w:drawing>
            <wp:anchor distT="45720" distB="45720" distL="114300" distR="114300" simplePos="0" relativeHeight="251661314" behindDoc="1" locked="0" layoutInCell="1" allowOverlap="1" wp14:anchorId="3EF6013D" wp14:editId="764A1E73">
              <wp:simplePos x="0" y="0"/>
              <wp:positionH relativeFrom="page">
                <wp:posOffset>307238</wp:posOffset>
              </wp:positionH>
              <wp:positionV relativeFrom="page">
                <wp:posOffset>9985248</wp:posOffset>
              </wp:positionV>
              <wp:extent cx="6943725" cy="643509"/>
              <wp:effectExtent l="0" t="0" r="0" b="4445"/>
              <wp:wrapTight wrapText="bothSides">
                <wp:wrapPolygon edited="0">
                  <wp:start x="178" y="0"/>
                  <wp:lineTo x="178" y="21110"/>
                  <wp:lineTo x="21393" y="21110"/>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643509"/>
                      </a:xfrm>
                      <a:prstGeom prst="rect">
                        <a:avLst/>
                      </a:prstGeom>
                      <a:noFill/>
                      <a:ln w="9525">
                        <a:noFill/>
                        <a:miter lim="800000"/>
                        <a:headEnd/>
                        <a:tailEnd/>
                      </a:ln>
                    </wps:spPr>
                    <wps:txbx>
                      <w:txbxContent>
                        <w:p w14:paraId="7C2CFC38" w14:textId="3BD15E7D" w:rsidR="006E4973" w:rsidRDefault="00E4575A" w:rsidP="00E4575A">
                          <w:pPr>
                            <w:pStyle w:val="Footer"/>
                            <w:jc w:val="center"/>
                            <w:rPr>
                              <w:color w:val="FFFFFF" w:themeColor="background1"/>
                            </w:rPr>
                          </w:pPr>
                          <w:r w:rsidRPr="005B0296">
                            <w:rPr>
                              <w:color w:val="FFFFFF" w:themeColor="background1"/>
                            </w:rPr>
                            <w:t xml:space="preserve"> </w:t>
                          </w:r>
                          <w:r>
                            <w:rPr>
                              <w:color w:val="FFFFFF" w:themeColor="background1"/>
                            </w:rPr>
                            <w:t xml:space="preserve">W: </w:t>
                          </w:r>
                          <w:hyperlink r:id="rId1" w:history="1">
                            <w:r w:rsidR="006E4973" w:rsidRPr="001C0892">
                              <w:rPr>
                                <w:rStyle w:val="Hyperlink"/>
                              </w:rPr>
                              <w:t>www.childrenfirst.org.uk/for-professionals/child-wellbeing-and-protection-in-sport/</w:t>
                            </w:r>
                          </w:hyperlink>
                          <w:r w:rsidR="006E4973">
                            <w:rPr>
                              <w:color w:val="FFFFFF" w:themeColor="background1"/>
                            </w:rPr>
                            <w:t xml:space="preserve"> </w:t>
                          </w:r>
                          <w:r>
                            <w:rPr>
                              <w:color w:val="FFFFFF" w:themeColor="background1"/>
                            </w:rPr>
                            <w:t>|</w:t>
                          </w:r>
                          <w:r w:rsidR="00236010">
                            <w:rPr>
                              <w:color w:val="FFFFFF" w:themeColor="background1"/>
                            </w:rPr>
                            <w:t xml:space="preserve"> </w:t>
                          </w:r>
                        </w:p>
                        <w:p w14:paraId="49CA4E7D" w14:textId="25E5CE6D" w:rsidR="00E4575A" w:rsidRPr="00172F5A" w:rsidRDefault="00E4575A" w:rsidP="00E4575A">
                          <w:pPr>
                            <w:pStyle w:val="Footer"/>
                            <w:jc w:val="center"/>
                            <w:rPr>
                              <w:color w:val="FFFFFF" w:themeColor="background1"/>
                            </w:rPr>
                          </w:pPr>
                          <w:r>
                            <w:rPr>
                              <w:color w:val="FFFFFF" w:themeColor="background1"/>
                            </w:rPr>
                            <w:t>E:</w:t>
                          </w:r>
                          <w:r w:rsidR="006E4973" w:rsidRPr="006E4973">
                            <w:t xml:space="preserve"> </w:t>
                          </w:r>
                          <w:r w:rsidR="006E4973" w:rsidRPr="006E4973">
                            <w:rPr>
                              <w:color w:val="FFFFFF" w:themeColor="background1"/>
                            </w:rPr>
                            <w:t>supportline@childrenfirst.org.uk</w:t>
                          </w:r>
                          <w:r>
                            <w:rPr>
                              <w:color w:val="FFFFFF" w:themeColor="background1"/>
                            </w:rPr>
                            <w:t xml:space="preserve"> </w:t>
                          </w:r>
                          <w:r w:rsidRPr="00172F5A">
                            <w:rPr>
                              <w:color w:val="FFFFFF" w:themeColor="background1"/>
                            </w:rPr>
                            <w:t>|</w:t>
                          </w:r>
                          <w:r w:rsidR="00236010">
                            <w:rPr>
                              <w:color w:val="FFFFFF" w:themeColor="background1"/>
                            </w:rPr>
                            <w:t xml:space="preserve"> </w:t>
                          </w:r>
                          <w:r w:rsidRPr="00172F5A">
                            <w:rPr>
                              <w:color w:val="FFFFFF" w:themeColor="background1"/>
                            </w:rPr>
                            <w:t xml:space="preserve">P: </w:t>
                          </w:r>
                          <w:r>
                            <w:rPr>
                              <w:color w:val="FFFFFF" w:themeColor="background1"/>
                            </w:rPr>
                            <w:t>0141 419 1156</w:t>
                          </w:r>
                        </w:p>
                        <w:p w14:paraId="7131E195" w14:textId="77777777" w:rsidR="00E4575A" w:rsidRPr="00172F5A" w:rsidRDefault="00E4575A" w:rsidP="00E4575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6013D" id="_x0000_t202" coordsize="21600,21600" o:spt="202" path="m,l,21600r21600,l21600,xe">
              <v:stroke joinstyle="miter"/>
              <v:path gradientshapeok="t" o:connecttype="rect"/>
            </v:shapetype>
            <v:shape id="Text Box 2" o:spid="_x0000_s1026" type="#_x0000_t202" style="position:absolute;margin-left:24.2pt;margin-top:786.25pt;width:546.75pt;height:50.65pt;z-index:-25165516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" filled="f" stroked="f">
              <v:textbox>
                <w:txbxContent>
                  <w:p w14:paraId="7C2CFC38" w14:textId="3BD15E7D" w:rsidR="006E4973" w:rsidRDefault="00E4575A" w:rsidP="00E4575A">
                    <w:pPr>
                      <w:pStyle w:val="Footer"/>
                      <w:jc w:val="center"/>
                      <w:rPr>
                        <w:color w:val="FFFFFF" w:themeColor="background1"/>
                      </w:rPr>
                    </w:pPr>
                    <w:r w:rsidRPr="005B0296">
                      <w:rPr>
                        <w:color w:val="FFFFFF" w:themeColor="background1"/>
                      </w:rPr>
                      <w:t xml:space="preserve"> </w:t>
                    </w:r>
                    <w:r>
                      <w:rPr>
                        <w:color w:val="FFFFFF" w:themeColor="background1"/>
                      </w:rPr>
                      <w:t xml:space="preserve">W: </w:t>
                    </w:r>
                    <w:hyperlink r:id="rId2" w:history="1">
                      <w:r w:rsidR="006E4973" w:rsidRPr="001C0892">
                        <w:rPr>
                          <w:rStyle w:val="Hyperlink"/>
                        </w:rPr>
                        <w:t>www.childrenfirst.org.uk/for-professionals/child-wellbeing-and-protection-in-sport/</w:t>
                      </w:r>
                    </w:hyperlink>
                    <w:r w:rsidR="006E4973">
                      <w:rPr>
                        <w:color w:val="FFFFFF" w:themeColor="background1"/>
                      </w:rPr>
                      <w:t xml:space="preserve"> </w:t>
                    </w:r>
                    <w:r>
                      <w:rPr>
                        <w:color w:val="FFFFFF" w:themeColor="background1"/>
                      </w:rPr>
                      <w:t>|</w:t>
                    </w:r>
                    <w:r w:rsidR="00236010">
                      <w:rPr>
                        <w:color w:val="FFFFFF" w:themeColor="background1"/>
                      </w:rPr>
                      <w:t xml:space="preserve"> </w:t>
                    </w:r>
                  </w:p>
                  <w:p w14:paraId="49CA4E7D" w14:textId="25E5CE6D" w:rsidR="00E4575A" w:rsidRPr="00172F5A" w:rsidRDefault="00E4575A" w:rsidP="00E4575A">
                    <w:pPr>
                      <w:pStyle w:val="Footer"/>
                      <w:jc w:val="center"/>
                      <w:rPr>
                        <w:color w:val="FFFFFF" w:themeColor="background1"/>
                      </w:rPr>
                    </w:pPr>
                    <w:r>
                      <w:rPr>
                        <w:color w:val="FFFFFF" w:themeColor="background1"/>
                      </w:rPr>
                      <w:t>E:</w:t>
                    </w:r>
                    <w:r w:rsidR="006E4973" w:rsidRPr="006E4973">
                      <w:t xml:space="preserve"> </w:t>
                    </w:r>
                    <w:r w:rsidR="006E4973" w:rsidRPr="006E4973">
                      <w:rPr>
                        <w:color w:val="FFFFFF" w:themeColor="background1"/>
                      </w:rPr>
                      <w:t>supportline@childrenfirst.org.uk</w:t>
                    </w:r>
                    <w:r>
                      <w:rPr>
                        <w:color w:val="FFFFFF" w:themeColor="background1"/>
                      </w:rPr>
                      <w:t xml:space="preserve"> </w:t>
                    </w:r>
                    <w:r w:rsidRPr="00172F5A">
                      <w:rPr>
                        <w:color w:val="FFFFFF" w:themeColor="background1"/>
                      </w:rPr>
                      <w:t>|</w:t>
                    </w:r>
                    <w:r w:rsidR="00236010">
                      <w:rPr>
                        <w:color w:val="FFFFFF" w:themeColor="background1"/>
                      </w:rPr>
                      <w:t xml:space="preserve"> </w:t>
                    </w:r>
                    <w:r w:rsidRPr="00172F5A">
                      <w:rPr>
                        <w:color w:val="FFFFFF" w:themeColor="background1"/>
                      </w:rPr>
                      <w:t xml:space="preserve">P: </w:t>
                    </w:r>
                    <w:r>
                      <w:rPr>
                        <w:color w:val="FFFFFF" w:themeColor="background1"/>
                      </w:rPr>
                      <w:t>0141 419 1156</w:t>
                    </w:r>
                  </w:p>
                  <w:p w14:paraId="7131E195" w14:textId="77777777" w:rsidR="00E4575A" w:rsidRPr="00172F5A" w:rsidRDefault="00E4575A" w:rsidP="00E4575A">
                    <w:pPr>
                      <w:rPr>
                        <w:color w:val="FFFFFF" w:themeColor="background1"/>
                      </w:rPr>
                    </w:pPr>
                  </w:p>
                </w:txbxContent>
              </v:textbox>
              <w10:wrap type="tight" anchorx="page" anchory="page"/>
            </v:shape>
          </w:pict>
        </mc:Fallback>
      </mc:AlternateContent>
    </w:r>
    <w:r w:rsidR="00BC63BA">
      <w:rPr>
        <w:noProof/>
        <w:color w:val="FFFFFF" w:themeColor="background1"/>
      </w:rPr>
      <mc:AlternateContent>
        <mc:Choice Requires="wps">
          <w:drawing>
            <wp:anchor distT="0" distB="0" distL="114300" distR="114300" simplePos="0" relativeHeight="251660289" behindDoc="0" locked="0" layoutInCell="1" allowOverlap="1" wp14:anchorId="2F0BAE09" wp14:editId="23B73E5E">
              <wp:simplePos x="0" y="0"/>
              <wp:positionH relativeFrom="page">
                <wp:posOffset>7315</wp:posOffset>
              </wp:positionH>
              <wp:positionV relativeFrom="page">
                <wp:posOffset>9868205</wp:posOffset>
              </wp:positionV>
              <wp:extent cx="7556602" cy="804672"/>
              <wp:effectExtent l="0" t="0" r="25400" b="14605"/>
              <wp:wrapNone/>
              <wp:docPr id="455034301" name="Rectangle 3"/>
              <wp:cNvGraphicFramePr/>
              <a:graphic xmlns:a="http://schemas.openxmlformats.org/drawingml/2006/main">
                <a:graphicData uri="http://schemas.microsoft.com/office/word/2010/wordprocessingShape">
                  <wps:wsp>
                    <wps:cNvSpPr/>
                    <wps:spPr>
                      <a:xfrm>
                        <a:off x="0" y="0"/>
                        <a:ext cx="7556602" cy="804672"/>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863CE" id="Rectangle 3" o:spid="_x0000_s1026" style="position:absolute;margin-left:.6pt;margin-top:777pt;width:595pt;height:63.35pt;z-index:251660289;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" fillcolor="#002060" strokecolor="#002060" strokeweight="1pt">
              <w10:wrap anchorx="page" anchory="page"/>
            </v:rect>
          </w:pict>
        </mc:Fallback>
      </mc:AlternateContent>
    </w:r>
    <w:r w:rsidR="0013647B" w:rsidRPr="005B0296">
      <w:rPr>
        <w:color w:val="FFFFFF" w:themeColor="background1"/>
      </w:rPr>
      <w:t>Safeguarding in Sport – Appo</w:t>
    </w:r>
    <w:r w:rsidR="007E7F65" w:rsidRPr="007E7F65">
      <w:t xml:space="preserve"> </w:t>
    </w:r>
    <w:r w:rsidR="0013647B" w:rsidRPr="005B0296">
      <w:rPr>
        <w:color w:val="FFFFFF" w:themeColor="background1"/>
      </w:rPr>
      <w:t>ting a Child Wellbeing &amp; Protection Officer</w:t>
    </w:r>
  </w:p>
  <w:p w14:paraId="0E0FA2F3" w14:textId="4133695D"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19B4" w14:textId="77777777" w:rsidR="00760F7F" w:rsidRDefault="00760F7F" w:rsidP="0013647B">
      <w:pPr>
        <w:spacing w:after="0" w:line="240" w:lineRule="auto"/>
      </w:pPr>
      <w:r>
        <w:separator/>
      </w:r>
    </w:p>
  </w:footnote>
  <w:footnote w:type="continuationSeparator" w:id="0">
    <w:p w14:paraId="3CF0314F" w14:textId="77777777" w:rsidR="00760F7F" w:rsidRDefault="00760F7F" w:rsidP="0013647B">
      <w:pPr>
        <w:spacing w:after="0" w:line="240" w:lineRule="auto"/>
      </w:pPr>
      <w:r>
        <w:continuationSeparator/>
      </w:r>
    </w:p>
  </w:footnote>
  <w:footnote w:type="continuationNotice" w:id="1">
    <w:p w14:paraId="5778DA43" w14:textId="77777777" w:rsidR="00760F7F" w:rsidRDefault="00760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375" w14:textId="784F1447" w:rsidR="005B0296" w:rsidRDefault="00BC63BA">
    <w:pPr>
      <w:pStyle w:val="Header"/>
    </w:pPr>
    <w:r>
      <w:rPr>
        <w:noProof/>
      </w:rPr>
      <w:drawing>
        <wp:anchor distT="0" distB="0" distL="114300" distR="114300" simplePos="0" relativeHeight="251662338" behindDoc="0" locked="0" layoutInCell="1" allowOverlap="1" wp14:anchorId="0CC9D3EB" wp14:editId="29CE517C">
          <wp:simplePos x="0" y="0"/>
          <wp:positionH relativeFrom="page">
            <wp:align>center</wp:align>
          </wp:positionH>
          <wp:positionV relativeFrom="page">
            <wp:posOffset>233959</wp:posOffset>
          </wp:positionV>
          <wp:extent cx="1696961" cy="403708"/>
          <wp:effectExtent l="0" t="0" r="0" b="0"/>
          <wp:wrapTight wrapText="bothSides">
            <wp:wrapPolygon edited="0">
              <wp:start x="1940" y="0"/>
              <wp:lineTo x="0" y="16328"/>
              <wp:lineTo x="0" y="20409"/>
              <wp:lineTo x="21341" y="20409"/>
              <wp:lineTo x="21341" y="4082"/>
              <wp:lineTo x="18189" y="1020"/>
              <wp:lineTo x="3638" y="0"/>
              <wp:lineTo x="1940" y="0"/>
            </wp:wrapPolygon>
          </wp:wrapTight>
          <wp:docPr id="452012589"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12589" name="Picture 2"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6961" cy="4037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99725E"/>
    <w:multiLevelType w:val="hybridMultilevel"/>
    <w:tmpl w:val="88A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25BF8"/>
    <w:multiLevelType w:val="hybridMultilevel"/>
    <w:tmpl w:val="267854B2"/>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9"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075767">
    <w:abstractNumId w:val="9"/>
  </w:num>
  <w:num w:numId="2" w16cid:durableId="506285859">
    <w:abstractNumId w:val="4"/>
  </w:num>
  <w:num w:numId="3" w16cid:durableId="1089619157">
    <w:abstractNumId w:val="5"/>
  </w:num>
  <w:num w:numId="4" w16cid:durableId="481625219">
    <w:abstractNumId w:val="0"/>
  </w:num>
  <w:num w:numId="5" w16cid:durableId="2006082128">
    <w:abstractNumId w:val="6"/>
  </w:num>
  <w:num w:numId="6" w16cid:durableId="1775590402">
    <w:abstractNumId w:val="1"/>
  </w:num>
  <w:num w:numId="7" w16cid:durableId="1150101267">
    <w:abstractNumId w:val="3"/>
  </w:num>
  <w:num w:numId="8" w16cid:durableId="897399678">
    <w:abstractNumId w:val="7"/>
  </w:num>
  <w:num w:numId="9" w16cid:durableId="779571198">
    <w:abstractNumId w:val="2"/>
  </w:num>
  <w:num w:numId="10" w16cid:durableId="1106777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0246B"/>
    <w:rsid w:val="00012FF3"/>
    <w:rsid w:val="00023EEF"/>
    <w:rsid w:val="00026F7C"/>
    <w:rsid w:val="0002703E"/>
    <w:rsid w:val="00036C38"/>
    <w:rsid w:val="00041FF7"/>
    <w:rsid w:val="00051B5B"/>
    <w:rsid w:val="00060BF4"/>
    <w:rsid w:val="00065824"/>
    <w:rsid w:val="000808C2"/>
    <w:rsid w:val="00082781"/>
    <w:rsid w:val="00083C50"/>
    <w:rsid w:val="000A0DF5"/>
    <w:rsid w:val="000B14E6"/>
    <w:rsid w:val="000C432F"/>
    <w:rsid w:val="000E79FD"/>
    <w:rsid w:val="00100646"/>
    <w:rsid w:val="0012380D"/>
    <w:rsid w:val="0013647B"/>
    <w:rsid w:val="001547B8"/>
    <w:rsid w:val="00154B42"/>
    <w:rsid w:val="001608F0"/>
    <w:rsid w:val="00172F5A"/>
    <w:rsid w:val="001C7507"/>
    <w:rsid w:val="001D34F3"/>
    <w:rsid w:val="001E16BA"/>
    <w:rsid w:val="001E3A85"/>
    <w:rsid w:val="002051A7"/>
    <w:rsid w:val="00217866"/>
    <w:rsid w:val="002207CF"/>
    <w:rsid w:val="00221E80"/>
    <w:rsid w:val="00223CF8"/>
    <w:rsid w:val="00236010"/>
    <w:rsid w:val="00245D19"/>
    <w:rsid w:val="00260C1E"/>
    <w:rsid w:val="002620B3"/>
    <w:rsid w:val="002700D9"/>
    <w:rsid w:val="002777C5"/>
    <w:rsid w:val="00297EEC"/>
    <w:rsid w:val="002A12F1"/>
    <w:rsid w:val="002C7686"/>
    <w:rsid w:val="002D0461"/>
    <w:rsid w:val="002D4B2C"/>
    <w:rsid w:val="002D781A"/>
    <w:rsid w:val="002E5B2F"/>
    <w:rsid w:val="002F1E1B"/>
    <w:rsid w:val="003131F1"/>
    <w:rsid w:val="00314126"/>
    <w:rsid w:val="00322337"/>
    <w:rsid w:val="00326925"/>
    <w:rsid w:val="00330378"/>
    <w:rsid w:val="00341848"/>
    <w:rsid w:val="003457FF"/>
    <w:rsid w:val="00352ED3"/>
    <w:rsid w:val="0036222F"/>
    <w:rsid w:val="00367715"/>
    <w:rsid w:val="00371CF3"/>
    <w:rsid w:val="003A73D3"/>
    <w:rsid w:val="003B7624"/>
    <w:rsid w:val="003C2D5A"/>
    <w:rsid w:val="003D603C"/>
    <w:rsid w:val="003E6570"/>
    <w:rsid w:val="003E78EA"/>
    <w:rsid w:val="003F1781"/>
    <w:rsid w:val="00407D7A"/>
    <w:rsid w:val="004209AF"/>
    <w:rsid w:val="00423CD9"/>
    <w:rsid w:val="00424491"/>
    <w:rsid w:val="00433BEB"/>
    <w:rsid w:val="004366DC"/>
    <w:rsid w:val="0044543E"/>
    <w:rsid w:val="00452464"/>
    <w:rsid w:val="004673F9"/>
    <w:rsid w:val="004741B1"/>
    <w:rsid w:val="00475299"/>
    <w:rsid w:val="0048075D"/>
    <w:rsid w:val="00493582"/>
    <w:rsid w:val="004B1C3C"/>
    <w:rsid w:val="004D39FF"/>
    <w:rsid w:val="004F03B1"/>
    <w:rsid w:val="004F362D"/>
    <w:rsid w:val="004F6029"/>
    <w:rsid w:val="00510973"/>
    <w:rsid w:val="0053741D"/>
    <w:rsid w:val="00556B78"/>
    <w:rsid w:val="00560C71"/>
    <w:rsid w:val="00592889"/>
    <w:rsid w:val="005A1900"/>
    <w:rsid w:val="005B0296"/>
    <w:rsid w:val="005B3E5B"/>
    <w:rsid w:val="005C3D62"/>
    <w:rsid w:val="006032D1"/>
    <w:rsid w:val="006312D1"/>
    <w:rsid w:val="006454B4"/>
    <w:rsid w:val="00672E88"/>
    <w:rsid w:val="00684A7E"/>
    <w:rsid w:val="006876F6"/>
    <w:rsid w:val="00691FF3"/>
    <w:rsid w:val="00693FFC"/>
    <w:rsid w:val="006B074F"/>
    <w:rsid w:val="006B4F35"/>
    <w:rsid w:val="006B526D"/>
    <w:rsid w:val="006E196C"/>
    <w:rsid w:val="006E4973"/>
    <w:rsid w:val="006F41CD"/>
    <w:rsid w:val="006F65CF"/>
    <w:rsid w:val="00711B76"/>
    <w:rsid w:val="00732DA9"/>
    <w:rsid w:val="00742BB8"/>
    <w:rsid w:val="00757CA0"/>
    <w:rsid w:val="00760F7F"/>
    <w:rsid w:val="00761787"/>
    <w:rsid w:val="007877E3"/>
    <w:rsid w:val="007A1C84"/>
    <w:rsid w:val="007B39A8"/>
    <w:rsid w:val="007C534F"/>
    <w:rsid w:val="007D49A9"/>
    <w:rsid w:val="007D5D79"/>
    <w:rsid w:val="007E7F65"/>
    <w:rsid w:val="0080102A"/>
    <w:rsid w:val="00807CF1"/>
    <w:rsid w:val="008117AD"/>
    <w:rsid w:val="0082084F"/>
    <w:rsid w:val="008266BD"/>
    <w:rsid w:val="00835D46"/>
    <w:rsid w:val="0083701C"/>
    <w:rsid w:val="00861DF9"/>
    <w:rsid w:val="00867A46"/>
    <w:rsid w:val="00867DDD"/>
    <w:rsid w:val="00877E9C"/>
    <w:rsid w:val="0088000A"/>
    <w:rsid w:val="008801C4"/>
    <w:rsid w:val="00881350"/>
    <w:rsid w:val="008930AF"/>
    <w:rsid w:val="0089543B"/>
    <w:rsid w:val="008A31BD"/>
    <w:rsid w:val="008B386A"/>
    <w:rsid w:val="008F0F25"/>
    <w:rsid w:val="00926409"/>
    <w:rsid w:val="00931453"/>
    <w:rsid w:val="00946EC7"/>
    <w:rsid w:val="00967B32"/>
    <w:rsid w:val="00970644"/>
    <w:rsid w:val="009C3C30"/>
    <w:rsid w:val="009C62E7"/>
    <w:rsid w:val="009F0F4C"/>
    <w:rsid w:val="00A04CF7"/>
    <w:rsid w:val="00A15350"/>
    <w:rsid w:val="00A31CD1"/>
    <w:rsid w:val="00A32ABC"/>
    <w:rsid w:val="00A53DEF"/>
    <w:rsid w:val="00A77135"/>
    <w:rsid w:val="00A81846"/>
    <w:rsid w:val="00A87776"/>
    <w:rsid w:val="00AA77C6"/>
    <w:rsid w:val="00AB3480"/>
    <w:rsid w:val="00AE60BA"/>
    <w:rsid w:val="00AF4D3A"/>
    <w:rsid w:val="00B0205E"/>
    <w:rsid w:val="00B2009D"/>
    <w:rsid w:val="00B35C16"/>
    <w:rsid w:val="00B3636C"/>
    <w:rsid w:val="00B41452"/>
    <w:rsid w:val="00B8454B"/>
    <w:rsid w:val="00B9441E"/>
    <w:rsid w:val="00B96644"/>
    <w:rsid w:val="00BB1B60"/>
    <w:rsid w:val="00BC4D2F"/>
    <w:rsid w:val="00BC63BA"/>
    <w:rsid w:val="00BC7B76"/>
    <w:rsid w:val="00BE7C5D"/>
    <w:rsid w:val="00BF6F0D"/>
    <w:rsid w:val="00C039B8"/>
    <w:rsid w:val="00C42576"/>
    <w:rsid w:val="00C76869"/>
    <w:rsid w:val="00C76915"/>
    <w:rsid w:val="00C8247C"/>
    <w:rsid w:val="00CA09F8"/>
    <w:rsid w:val="00CB1C54"/>
    <w:rsid w:val="00CD33F9"/>
    <w:rsid w:val="00CE19F4"/>
    <w:rsid w:val="00D01192"/>
    <w:rsid w:val="00D07D3D"/>
    <w:rsid w:val="00D231B7"/>
    <w:rsid w:val="00D2371A"/>
    <w:rsid w:val="00D3173A"/>
    <w:rsid w:val="00D407EC"/>
    <w:rsid w:val="00D45799"/>
    <w:rsid w:val="00D53438"/>
    <w:rsid w:val="00D6141A"/>
    <w:rsid w:val="00DC1A0E"/>
    <w:rsid w:val="00DC7765"/>
    <w:rsid w:val="00DE1674"/>
    <w:rsid w:val="00DE2E3B"/>
    <w:rsid w:val="00DE765C"/>
    <w:rsid w:val="00DE7985"/>
    <w:rsid w:val="00E11B4C"/>
    <w:rsid w:val="00E16FF5"/>
    <w:rsid w:val="00E439BA"/>
    <w:rsid w:val="00E4575A"/>
    <w:rsid w:val="00E775A0"/>
    <w:rsid w:val="00E81E29"/>
    <w:rsid w:val="00E90DBF"/>
    <w:rsid w:val="00EA2100"/>
    <w:rsid w:val="00EB1F68"/>
    <w:rsid w:val="00EB553C"/>
    <w:rsid w:val="00ED160D"/>
    <w:rsid w:val="00ED7AAE"/>
    <w:rsid w:val="00EE0E9C"/>
    <w:rsid w:val="00EF40B4"/>
    <w:rsid w:val="00EF594E"/>
    <w:rsid w:val="00EF7F78"/>
    <w:rsid w:val="00F039A8"/>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hildrenfirst.org.uk/for-professionals/child-wellbeing-and-protection-in-sport/" TargetMode="External"/><Relationship Id="rId1" Type="http://schemas.openxmlformats.org/officeDocument/2006/relationships/hyperlink" Target="http://www.childrenfirst.org.uk/for-professionals/child-wellbeing-and-protection-in-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3.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4.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1239</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Jamie Smith</cp:lastModifiedBy>
  <cp:revision>5</cp:revision>
  <dcterms:created xsi:type="dcterms:W3CDTF">2025-06-13T08:29:00Z</dcterms:created>
  <dcterms:modified xsi:type="dcterms:W3CDTF">2026-01-27T10:05:00Z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